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6"/>
        <w:gridCol w:w="5629"/>
      </w:tblGrid>
      <w:tr>
        <w:trPr/>
        <w:tc>
          <w:tcPr>
            <w:tcW w:w="4576" w:type="dxa"/>
            <w:tcBorders/>
            <w:vAlign w:val="center"/>
          </w:tcPr>
          <w:p>
            <w:pPr>
              <w:pStyle w:val="TableContents"/>
              <w:bidi w:val="0"/>
              <w:spacing w:before="0" w:after="283"/>
              <w:jc w:val="left"/>
              <w:rPr/>
            </w:pPr>
            <w:r>
              <w:rPr/>
              <w:t>Name of Issuer</w:t>
            </w:r>
          </w:p>
        </w:tc>
        <w:tc>
          <w:tcPr>
            <w:tcW w:w="5629" w:type="dxa"/>
            <w:tcBorders/>
            <w:vAlign w:val="center"/>
          </w:tcPr>
          <w:p>
            <w:pPr>
              <w:pStyle w:val="TableContents"/>
              <w:bidi w:val="0"/>
              <w:spacing w:before="0" w:after="0"/>
              <w:jc w:val="left"/>
              <w:rPr/>
            </w:pPr>
            <w:r>
              <w:rPr/>
              <w:t>JAZZ PHARMACEUTICALS PUBLIC LIMITED COMPANY</w:t>
            </w:r>
          </w:p>
        </w:tc>
      </w:tr>
      <w:tr>
        <w:trPr/>
        <w:tc>
          <w:tcPr>
            <w:tcW w:w="4576" w:type="dxa"/>
            <w:tcBorders/>
            <w:vAlign w:val="center"/>
          </w:tcPr>
          <w:p>
            <w:pPr>
              <w:pStyle w:val="TableContents"/>
              <w:bidi w:val="0"/>
              <w:spacing w:before="0" w:after="283"/>
              <w:jc w:val="left"/>
              <w:rPr/>
            </w:pPr>
            <w:r>
              <w:rPr/>
              <w:t>SEC File Number</w:t>
            </w:r>
          </w:p>
        </w:tc>
        <w:tc>
          <w:tcPr>
            <w:tcW w:w="5629" w:type="dxa"/>
            <w:tcBorders/>
            <w:vAlign w:val="center"/>
          </w:tcPr>
          <w:p>
            <w:pPr>
              <w:pStyle w:val="TableContents"/>
              <w:bidi w:val="0"/>
              <w:spacing w:before="0" w:after="0"/>
              <w:jc w:val="left"/>
              <w:rPr/>
            </w:pPr>
            <w:r>
              <w:rPr/>
              <w:t>001-33500</w:t>
            </w:r>
          </w:p>
        </w:tc>
      </w:tr>
      <w:tr>
        <w:trPr/>
        <w:tc>
          <w:tcPr>
            <w:tcW w:w="4576" w:type="dxa"/>
            <w:tcBorders/>
            <w:vAlign w:val="center"/>
          </w:tcPr>
          <w:p>
            <w:pPr>
              <w:pStyle w:val="TableContents"/>
              <w:bidi w:val="0"/>
              <w:spacing w:before="0" w:after="283"/>
              <w:jc w:val="left"/>
              <w:rPr/>
            </w:pPr>
            <w:r>
              <w:rPr/>
              <w:t>Address of Issuer</w:t>
            </w:r>
          </w:p>
        </w:tc>
        <w:tc>
          <w:tcPr>
            <w:tcW w:w="5629" w:type="dxa"/>
            <w:tcBorders/>
            <w:vAlign w:val="center"/>
          </w:tcPr>
          <w:p>
            <w:pPr>
              <w:pStyle w:val="TableContents"/>
              <w:bidi w:val="0"/>
              <w:spacing w:before="0" w:after="0"/>
              <w:jc w:val="left"/>
              <w:rPr/>
            </w:pPr>
            <w:r>
              <w:rPr/>
              <w:t>Fifth Floor, Waterloo Exchange</w:t>
              <w:br/>
              <w:t>Waterloo Road</w:t>
              <w:br/>
              <w:t>Dublin 4</w:t>
              <w:br/>
              <w:t xml:space="preserve">IRELAND </w:t>
              <w:br/>
              <w:t>D04 E5W7</w:t>
            </w:r>
          </w:p>
        </w:tc>
      </w:tr>
      <w:tr>
        <w:trPr/>
        <w:tc>
          <w:tcPr>
            <w:tcW w:w="4576" w:type="dxa"/>
            <w:tcBorders/>
            <w:vAlign w:val="center"/>
          </w:tcPr>
          <w:p>
            <w:pPr>
              <w:pStyle w:val="TableContents"/>
              <w:bidi w:val="0"/>
              <w:spacing w:before="0" w:after="283"/>
              <w:jc w:val="left"/>
              <w:rPr/>
            </w:pPr>
            <w:r>
              <w:rPr/>
              <w:t>Phone</w:t>
            </w:r>
          </w:p>
        </w:tc>
        <w:tc>
          <w:tcPr>
            <w:tcW w:w="5629" w:type="dxa"/>
            <w:tcBorders/>
            <w:vAlign w:val="center"/>
          </w:tcPr>
          <w:p>
            <w:pPr>
              <w:pStyle w:val="TableContents"/>
              <w:bidi w:val="0"/>
              <w:spacing w:before="0" w:after="0"/>
              <w:jc w:val="left"/>
              <w:rPr/>
            </w:pPr>
            <w:r>
              <w:rPr/>
              <w:t>011-353-1-634-7800</w:t>
            </w:r>
          </w:p>
        </w:tc>
      </w:tr>
      <w:tr>
        <w:trPr/>
        <w:tc>
          <w:tcPr>
            <w:tcW w:w="4576" w:type="dxa"/>
            <w:tcBorders/>
            <w:vAlign w:val="center"/>
          </w:tcPr>
          <w:p>
            <w:pPr>
              <w:pStyle w:val="TableContents"/>
              <w:bidi w:val="0"/>
              <w:spacing w:before="0" w:after="283"/>
              <w:jc w:val="left"/>
              <w:rPr/>
            </w:pPr>
            <w:r>
              <w:rPr/>
              <w:t>Name of Person for Whose Account the Securities are To Be Sold</w:t>
            </w:r>
          </w:p>
        </w:tc>
        <w:tc>
          <w:tcPr>
            <w:tcW w:w="5629" w:type="dxa"/>
            <w:tcBorders/>
            <w:vAlign w:val="center"/>
          </w:tcPr>
          <w:p>
            <w:pPr>
              <w:pStyle w:val="TableContents"/>
              <w:bidi w:val="0"/>
              <w:spacing w:before="0" w:after="0"/>
              <w:jc w:val="left"/>
              <w:rPr/>
            </w:pPr>
            <w:r>
              <w:rPr/>
              <w:t>NEENA PATIL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76" w:type="dxa"/>
            <w:tcBorders/>
            <w:vAlign w:val="center"/>
          </w:tcPr>
          <w:p>
            <w:pPr>
              <w:pStyle w:val="TableContents"/>
              <w:bidi w:val="0"/>
              <w:spacing w:before="0" w:after="283"/>
              <w:jc w:val="left"/>
              <w:rPr/>
            </w:pPr>
            <w:r>
              <w:rPr/>
              <w:t>Relationship to Issuer</w:t>
            </w:r>
          </w:p>
        </w:tc>
        <w:tc>
          <w:tcPr>
            <w:tcW w:w="56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1192</w:t>
            </w:r>
          </w:p>
        </w:tc>
        <w:tc>
          <w:tcPr>
            <w:tcW w:w="1381" w:type="dxa"/>
            <w:tcBorders/>
            <w:vAlign w:val="center"/>
          </w:tcPr>
          <w:p>
            <w:pPr>
              <w:pStyle w:val="TableContents"/>
              <w:bidi w:val="0"/>
              <w:spacing w:before="0" w:after="283"/>
              <w:jc w:val="left"/>
              <w:rPr/>
            </w:pPr>
            <w:r>
              <w:rPr/>
              <w:t>282468.24</w:t>
            </w:r>
          </w:p>
        </w:tc>
        <w:tc>
          <w:tcPr>
            <w:tcW w:w="1556" w:type="dxa"/>
            <w:tcBorders/>
            <w:vAlign w:val="center"/>
          </w:tcPr>
          <w:p>
            <w:pPr>
              <w:pStyle w:val="TableContents"/>
              <w:bidi w:val="0"/>
              <w:spacing w:before="0" w:after="283"/>
              <w:jc w:val="left"/>
              <w:rPr/>
            </w:pPr>
            <w:r>
              <w:rPr/>
              <w:t>62742820</w:t>
            </w:r>
          </w:p>
        </w:tc>
        <w:tc>
          <w:tcPr>
            <w:tcW w:w="1569" w:type="dxa"/>
            <w:tcBorders/>
            <w:vAlign w:val="center"/>
          </w:tcPr>
          <w:p>
            <w:pPr>
              <w:pStyle w:val="TableContents"/>
              <w:bidi w:val="0"/>
              <w:spacing w:before="0" w:after="283"/>
              <w:jc w:val="left"/>
              <w:rPr/>
            </w:pPr>
            <w:r>
              <w:rPr/>
              <w:t>05/28/2026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1192</w:t>
            </w:r>
          </w:p>
        </w:tc>
        <w:tc>
          <w:tcPr>
            <w:tcW w:w="1069" w:type="dxa"/>
            <w:tcBorders/>
            <w:vAlign w:val="center"/>
          </w:tcPr>
          <w:p>
            <w:pPr>
              <w:pStyle w:val="TableContents"/>
              <w:bidi w:val="0"/>
              <w:spacing w:before="0" w:after="283"/>
              <w:jc w:val="left"/>
              <w:rPr/>
            </w:pPr>
            <w:r>
              <w:rPr/>
              <w:t>03/05/2026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44"/>
        <w:gridCol w:w="2261"/>
      </w:tblGrid>
      <w:tr>
        <w:trPr/>
        <w:tc>
          <w:tcPr>
            <w:tcW w:w="7944" w:type="dxa"/>
            <w:tcBorders/>
            <w:vAlign w:val="center"/>
          </w:tcPr>
          <w:p>
            <w:pPr>
              <w:pStyle w:val="TableContents"/>
              <w:bidi w:val="0"/>
              <w:spacing w:before="0" w:after="283"/>
              <w:jc w:val="left"/>
              <w:rPr/>
            </w:pPr>
            <w:r>
              <w:rPr/>
              <w:t>Remarks</w:t>
            </w:r>
          </w:p>
        </w:tc>
        <w:tc>
          <w:tcPr>
            <w:tcW w:w="2261" w:type="dxa"/>
            <w:tcBorders/>
            <w:vAlign w:val="center"/>
          </w:tcPr>
          <w:p>
            <w:pPr>
              <w:pStyle w:val="TableContents"/>
              <w:bidi w:val="0"/>
              <w:spacing w:before="0" w:after="283"/>
              <w:jc w:val="left"/>
              <w:rPr>
                <w:sz w:val="4"/>
                <w:szCs w:val="4"/>
              </w:rPr>
            </w:pPr>
            <w:r>
              <w:rPr>
                <w:sz w:val="4"/>
                <w:szCs w:val="4"/>
              </w:rPr>
            </w:r>
          </w:p>
        </w:tc>
      </w:tr>
      <w:tr>
        <w:trPr/>
        <w:tc>
          <w:tcPr>
            <w:tcW w:w="7944" w:type="dxa"/>
            <w:tcBorders/>
            <w:vAlign w:val="center"/>
          </w:tcPr>
          <w:p>
            <w:pPr>
              <w:pStyle w:val="TableContents"/>
              <w:bidi w:val="0"/>
              <w:spacing w:before="0" w:after="283"/>
              <w:jc w:val="left"/>
              <w:rPr/>
            </w:pPr>
            <w:r>
              <w:rPr/>
              <w:t>Date of Notice</w:t>
            </w:r>
          </w:p>
        </w:tc>
        <w:tc>
          <w:tcPr>
            <w:tcW w:w="2261" w:type="dxa"/>
            <w:tcBorders/>
            <w:vAlign w:val="center"/>
          </w:tcPr>
          <w:p>
            <w:pPr>
              <w:pStyle w:val="TableContents"/>
              <w:bidi w:val="0"/>
              <w:spacing w:before="0" w:after="0"/>
              <w:jc w:val="left"/>
              <w:rPr/>
            </w:pPr>
            <w:r>
              <w:rPr/>
              <w:t>05/28/2026</w:t>
            </w:r>
          </w:p>
        </w:tc>
      </w:tr>
      <w:tr>
        <w:trPr/>
        <w:tc>
          <w:tcPr>
            <w:tcW w:w="7944" w:type="dxa"/>
            <w:tcBorders/>
            <w:vAlign w:val="center"/>
          </w:tcPr>
          <w:p>
            <w:pPr>
              <w:pStyle w:val="TableContents"/>
              <w:bidi w:val="0"/>
              <w:spacing w:before="0" w:after="283"/>
              <w:jc w:val="left"/>
              <w:rPr/>
            </w:pPr>
            <w:r>
              <w:rPr/>
              <w:t>Date of Plan Adoption or Giving of Instruction, If Relying on Rule 10b5-1</w:t>
            </w:r>
          </w:p>
        </w:tc>
        <w:tc>
          <w:tcPr>
            <w:tcW w:w="2261"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4" w:type="dxa"/>
            <w:tcBorders/>
            <w:vAlign w:val="center"/>
          </w:tcPr>
          <w:p>
            <w:pPr>
              <w:pStyle w:val="TableContents"/>
              <w:bidi w:val="0"/>
              <w:spacing w:before="0" w:after="283"/>
              <w:jc w:val="left"/>
              <w:rPr/>
            </w:pPr>
            <w:r>
              <w:rPr/>
              <w:t>Signature</w:t>
            </w:r>
          </w:p>
        </w:tc>
        <w:tc>
          <w:tcPr>
            <w:tcW w:w="2261" w:type="dxa"/>
            <w:tcBorders/>
            <w:vAlign w:val="center"/>
          </w:tcPr>
          <w:p>
            <w:pPr>
              <w:pStyle w:val="TableContents"/>
              <w:bidi w:val="0"/>
              <w:spacing w:before="0" w:after="0"/>
              <w:jc w:val="left"/>
              <w:rPr/>
            </w:pPr>
            <w:r>
              <w:rPr/>
              <w:t>/s/ Neena M Patil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3020</Characters>
  <CharactersWithSpaces>3562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