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COZADD BRUCE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230.33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345,875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plan adopted by the reporting person on November 26, 2025 in accordance with Rule 10b5-1 of the Securities Exchange Act of 1934, as amended. The transaction occurred automatically and does not represent a discretionary transaction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Bruce C. Cozadd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93210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3349</Characters>
  <CharactersWithSpaces>3900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